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E2" w:rsidRPr="003631E2" w:rsidRDefault="003631E2" w:rsidP="003631E2">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lang w:eastAsia="ru-RU"/>
        </w:rPr>
      </w:pPr>
      <w:r w:rsidRPr="003631E2">
        <w:rPr>
          <w:rFonts w:ascii="Arial" w:eastAsia="Times New Roman" w:hAnsi="Arial" w:cs="Arial"/>
          <w:b/>
          <w:bCs/>
          <w:color w:val="008080"/>
          <w:kern w:val="36"/>
          <w:sz w:val="27"/>
          <w:szCs w:val="27"/>
          <w:lang w:eastAsia="ru-RU"/>
        </w:rPr>
        <w:t>Памятка родителям об ответственности за воспитание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Самое ценное, что у нас есть – жизнь. Жизнь и здоровье детей – это особая ценность, и никто не имеет право посягать на неё.</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Законными представителями ребенка при осуществлении им своих прав являются родители или лица, их заменяющие. </w:t>
      </w:r>
      <w:r w:rsidRPr="003631E2">
        <w:rPr>
          <w:rFonts w:ascii="Arial" w:eastAsia="Times New Roman" w:hAnsi="Arial" w:cs="Arial"/>
          <w:b/>
          <w:bCs/>
          <w:color w:val="008080"/>
          <w:sz w:val="24"/>
          <w:szCs w:val="24"/>
          <w:lang w:eastAsia="ru-RU"/>
        </w:rPr>
        <w:t>В соответствии с ч. 2 ст. 38 Конституции РФ забота о детях, их воспитании - равное право и обязанность обоих родителей, где бы они ни находились.</w:t>
      </w:r>
      <w:r w:rsidRPr="003631E2">
        <w:rPr>
          <w:rFonts w:ascii="Arial" w:eastAsia="Times New Roman" w:hAnsi="Arial" w:cs="Arial"/>
          <w:color w:val="000000"/>
          <w:sz w:val="24"/>
          <w:szCs w:val="24"/>
          <w:lang w:eastAsia="ru-RU"/>
        </w:rPr>
        <w:t>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Обязанности по воспитанию детей родители и лица, их заменяющие, несут до совершеннолетия ребёнка.</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Что же включает в себя понятие «Ответственность родителей за воспитание»:</w:t>
      </w:r>
    </w:p>
    <w:p w:rsidR="003631E2" w:rsidRPr="003631E2" w:rsidRDefault="003631E2" w:rsidP="003631E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Воспитание детей.</w:t>
      </w:r>
      <w:r w:rsidRPr="003631E2">
        <w:rPr>
          <w:rFonts w:ascii="Arial" w:eastAsia="Times New Roman" w:hAnsi="Arial" w:cs="Arial"/>
          <w:color w:val="000000"/>
          <w:sz w:val="24"/>
          <w:szCs w:val="24"/>
          <w:lang w:eastAsia="ru-RU"/>
        </w:rPr>
        <w:t>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rsidR="003631E2" w:rsidRPr="003631E2" w:rsidRDefault="003631E2" w:rsidP="003631E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u w:val="single"/>
          <w:lang w:eastAsia="ru-RU"/>
        </w:rPr>
        <w:t> </w:t>
      </w:r>
      <w:r w:rsidRPr="003631E2">
        <w:rPr>
          <w:rFonts w:ascii="Arial" w:eastAsia="Times New Roman" w:hAnsi="Arial" w:cs="Arial"/>
          <w:color w:val="008080"/>
          <w:sz w:val="24"/>
          <w:szCs w:val="24"/>
          <w:u w:val="single"/>
          <w:lang w:eastAsia="ru-RU"/>
        </w:rPr>
        <w:t>Забота о физическом, психическом, нравственном и духовном развитии детей.</w:t>
      </w:r>
      <w:r w:rsidRPr="003631E2">
        <w:rPr>
          <w:rFonts w:ascii="Arial" w:eastAsia="Times New Roman" w:hAnsi="Arial" w:cs="Arial"/>
          <w:color w:val="000000"/>
          <w:sz w:val="24"/>
          <w:szCs w:val="24"/>
          <w:lang w:eastAsia="ru-RU"/>
        </w:rPr>
        <w:t> Родители несут ответственность за детей, и они обязаны обеспечить ребенка общим образованием. Каждый ребенок должен посещать учебное заведение.</w:t>
      </w:r>
    </w:p>
    <w:p w:rsidR="003631E2" w:rsidRPr="003631E2" w:rsidRDefault="003631E2" w:rsidP="003631E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Защита интересов детей.</w:t>
      </w:r>
      <w:r w:rsidRPr="003631E2">
        <w:rPr>
          <w:rFonts w:ascii="Arial" w:eastAsia="Times New Roman" w:hAnsi="Arial" w:cs="Arial"/>
          <w:color w:val="000000"/>
          <w:sz w:val="24"/>
          <w:szCs w:val="24"/>
          <w:lang w:eastAsia="ru-RU"/>
        </w:rPr>
        <w:t>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w:t>
      </w:r>
    </w:p>
    <w:p w:rsidR="003631E2" w:rsidRPr="003631E2" w:rsidRDefault="003631E2" w:rsidP="003631E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Обеспечение безопасности</w:t>
      </w:r>
      <w:r w:rsidRPr="003631E2">
        <w:rPr>
          <w:rFonts w:ascii="Arial" w:eastAsia="Times New Roman" w:hAnsi="Arial" w:cs="Arial"/>
          <w:color w:val="008080"/>
          <w:sz w:val="24"/>
          <w:szCs w:val="24"/>
          <w:lang w:eastAsia="ru-RU"/>
        </w:rPr>
        <w:t>.</w:t>
      </w:r>
      <w:r w:rsidRPr="003631E2">
        <w:rPr>
          <w:rFonts w:ascii="Arial" w:eastAsia="Times New Roman" w:hAnsi="Arial" w:cs="Arial"/>
          <w:color w:val="000000"/>
          <w:sz w:val="24"/>
          <w:szCs w:val="24"/>
          <w:lang w:eastAsia="ru-RU"/>
        </w:rPr>
        <w:t>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w:t>
      </w:r>
    </w:p>
    <w:p w:rsidR="003631E2" w:rsidRPr="003631E2" w:rsidRDefault="003631E2" w:rsidP="003631E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Содержание детей до достижения ими совершеннолетия.</w:t>
      </w:r>
      <w:r w:rsidRPr="003631E2">
        <w:rPr>
          <w:rFonts w:ascii="Arial" w:eastAsia="Times New Roman" w:hAnsi="Arial" w:cs="Arial"/>
          <w:color w:val="000000"/>
          <w:sz w:val="24"/>
          <w:szCs w:val="24"/>
          <w:lang w:eastAsia="ru-RU"/>
        </w:rPr>
        <w:t> Родители не имеют права выставлять ребенка за дверь до достижения им совершеннолетнего возраста.</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w:t>
      </w:r>
      <w:r w:rsidRPr="003631E2">
        <w:rPr>
          <w:rFonts w:ascii="Arial" w:eastAsia="Times New Roman" w:hAnsi="Arial" w:cs="Arial"/>
          <w:b/>
          <w:bCs/>
          <w:color w:val="008080"/>
          <w:sz w:val="24"/>
          <w:szCs w:val="24"/>
          <w:lang w:eastAsia="ru-RU"/>
        </w:rPr>
        <w:t>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Федеральный закон "Об образовании в Российской Федерации" от 29.12.2012 N 273-ФЗ: статья 43. «Обязанности и ответственность обучающихся», статья 44. «Права, обязанности и ответственность в сфере образования родителей (законных представителей) несовершеннолетних обучающихся».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 Статья 43. Обязанности и ответственность обучающихся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1. Обучающиеся обязаны:</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5) бережно относиться к имуществу организации, осуществляющей образовательную деятельность.</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w:t>
      </w:r>
      <w:r w:rsidRPr="003631E2">
        <w:rPr>
          <w:rFonts w:ascii="Arial" w:eastAsia="Times New Roman" w:hAnsi="Arial" w:cs="Arial"/>
          <w:color w:val="000000"/>
          <w:sz w:val="24"/>
          <w:szCs w:val="24"/>
          <w:lang w:eastAsia="ru-RU"/>
        </w:rPr>
        <w:lastRenderedPageBreak/>
        <w:t>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11.Обучающийся,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w:t>
      </w:r>
      <w:r w:rsidRPr="003631E2">
        <w:rPr>
          <w:rFonts w:ascii="Arial" w:eastAsia="Times New Roman" w:hAnsi="Arial" w:cs="Arial"/>
          <w:color w:val="000000"/>
          <w:sz w:val="24"/>
          <w:szCs w:val="24"/>
          <w:lang w:eastAsia="ru-RU"/>
        </w:rPr>
        <w:lastRenderedPageBreak/>
        <w:t>и укреплении их физического и психического здоровья, развитии индивидуальных способностей и необходимой коррекции нарушений их развития.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3. Родители (законные представители) несовершеннолетних обучающихся имеют право:</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5) защищать права и законные интересы обучающихся;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w:t>
      </w:r>
      <w:r w:rsidRPr="003631E2">
        <w:rPr>
          <w:rFonts w:ascii="Arial" w:eastAsia="Times New Roman" w:hAnsi="Arial" w:cs="Arial"/>
          <w:b/>
          <w:bCs/>
          <w:color w:val="008080"/>
          <w:sz w:val="24"/>
          <w:szCs w:val="24"/>
          <w:lang w:eastAsia="ru-RU"/>
        </w:rPr>
        <w:t>4. Родители (законные представители) несовершеннолетних обучающихся обязаны:</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 обеспечить получение детьми общего образования;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lang w:eastAsia="ru-RU"/>
        </w:rPr>
        <w:lastRenderedPageBreak/>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w:t>
      </w:r>
      <w:r w:rsidRPr="003631E2">
        <w:rPr>
          <w:rFonts w:ascii="Arial" w:eastAsia="Times New Roman" w:hAnsi="Arial" w:cs="Arial"/>
          <w:color w:val="008080"/>
          <w:sz w:val="24"/>
          <w:szCs w:val="24"/>
          <w:lang w:eastAsia="ru-RU"/>
        </w:rPr>
        <w:t>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Административной</w:t>
      </w:r>
      <w:r w:rsidRPr="003631E2">
        <w:rPr>
          <w:rFonts w:ascii="Arial" w:eastAsia="Times New Roman" w:hAnsi="Arial" w:cs="Arial"/>
          <w:color w:val="000000"/>
          <w:sz w:val="24"/>
          <w:szCs w:val="24"/>
          <w:lang w:eastAsia="ru-RU"/>
        </w:rPr>
        <w:t>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Гражданско–правовой</w:t>
      </w:r>
      <w:r w:rsidRPr="003631E2">
        <w:rPr>
          <w:rFonts w:ascii="Arial" w:eastAsia="Times New Roman" w:hAnsi="Arial" w:cs="Arial"/>
          <w:color w:val="000000"/>
          <w:sz w:val="24"/>
          <w:szCs w:val="24"/>
          <w:lang w:eastAsia="ru-RU"/>
        </w:rPr>
        <w:t>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Семейно–правовой</w:t>
      </w:r>
      <w:r w:rsidRPr="003631E2">
        <w:rPr>
          <w:rFonts w:ascii="Arial" w:eastAsia="Times New Roman" w:hAnsi="Arial" w:cs="Arial"/>
          <w:color w:val="000000"/>
          <w:sz w:val="24"/>
          <w:szCs w:val="24"/>
          <w:lang w:eastAsia="ru-RU"/>
        </w:rPr>
        <w:t> (статьи 69 («Лишение родительских прав»),73 («Ограничение родительских прав») Семейного кодекса Российской Федерации);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8080"/>
          <w:sz w:val="24"/>
          <w:szCs w:val="24"/>
          <w:u w:val="single"/>
          <w:lang w:eastAsia="ru-RU"/>
        </w:rPr>
        <w:t>Уголовной</w:t>
      </w:r>
      <w:r w:rsidRPr="003631E2">
        <w:rPr>
          <w:rFonts w:ascii="Arial" w:eastAsia="Times New Roman" w:hAnsi="Arial" w:cs="Arial"/>
          <w:color w:val="000000"/>
          <w:sz w:val="24"/>
          <w:szCs w:val="24"/>
          <w:u w:val="single"/>
          <w:lang w:eastAsia="ru-RU"/>
        </w:rPr>
        <w:t> </w:t>
      </w:r>
      <w:r w:rsidRPr="003631E2">
        <w:rPr>
          <w:rFonts w:ascii="Arial" w:eastAsia="Times New Roman" w:hAnsi="Arial" w:cs="Arial"/>
          <w:color w:val="000000"/>
          <w:sz w:val="24"/>
          <w:szCs w:val="24"/>
          <w:lang w:eastAsia="ru-RU"/>
        </w:rPr>
        <w:t>(статья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посягание на половую неприкосновенность ребенка родители несут уголовную ответственность на общих основаниях</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w:t>
      </w:r>
    </w:p>
    <w:p w:rsidR="003631E2" w:rsidRPr="003631E2" w:rsidRDefault="003631E2" w:rsidP="003631E2">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Правовые аспекты, связанные с ответственностью родителей за воспитание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lastRenderedPageBreak/>
        <w:t>В Российской Федерации п. 2 ст. 38 Конституции установлено</w:t>
      </w:r>
      <w:r w:rsidRPr="003631E2">
        <w:rPr>
          <w:rFonts w:ascii="Arial" w:eastAsia="Times New Roman" w:hAnsi="Arial" w:cs="Arial"/>
          <w:color w:val="000000"/>
          <w:sz w:val="24"/>
          <w:szCs w:val="24"/>
          <w:lang w:eastAsia="ru-RU"/>
        </w:rPr>
        <w:t>,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 Родительские права основаны на происхождении детей, удостоверенном в установленном законом порядке.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К личным неимущественным правам родителей относятся:</w:t>
      </w:r>
    </w:p>
    <w:p w:rsidR="003631E2" w:rsidRPr="003631E2" w:rsidRDefault="003631E2" w:rsidP="003631E2">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право на воспитание и образование детей,</w:t>
      </w:r>
    </w:p>
    <w:p w:rsidR="003631E2" w:rsidRPr="003631E2" w:rsidRDefault="003631E2" w:rsidP="003631E2">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право на защиту прав и интересов детей,</w:t>
      </w:r>
    </w:p>
    <w:p w:rsidR="003631E2" w:rsidRPr="003631E2" w:rsidRDefault="003631E2" w:rsidP="003631E2">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право на защиту родительских прав.</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7"/>
          <w:szCs w:val="27"/>
          <w:lang w:eastAsia="ru-RU"/>
        </w:rPr>
        <w:t>Семейный Кодекс.</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Глава 12. ПРАВА И ОБЯЗАННОСТИ РОДИТЕЛЕЙ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Статья 61. Равенство прав и обязанностей родителей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 Родители имеют равные права и несут равные обязанности в отношении своих детей (родительские права).</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В соответствии с </w:t>
      </w:r>
      <w:r w:rsidRPr="003631E2">
        <w:rPr>
          <w:rFonts w:ascii="Arial" w:eastAsia="Times New Roman" w:hAnsi="Arial" w:cs="Arial"/>
          <w:b/>
          <w:bCs/>
          <w:color w:val="008080"/>
          <w:sz w:val="24"/>
          <w:szCs w:val="24"/>
          <w:lang w:eastAsia="ru-RU"/>
        </w:rPr>
        <w:t>ч. 2 ст. 38 Конституции РФ</w:t>
      </w:r>
      <w:r w:rsidRPr="003631E2">
        <w:rPr>
          <w:rFonts w:ascii="Arial" w:eastAsia="Times New Roman" w:hAnsi="Arial" w:cs="Arial"/>
          <w:color w:val="000000"/>
          <w:sz w:val="24"/>
          <w:szCs w:val="24"/>
          <w:lang w:eastAsia="ru-RU"/>
        </w:rPr>
        <w:t>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 Права родителей порождают соответствующие обязанности.</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Статья 63. Права и обязанности родителей по воспитанию и образованию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 xml:space="preserve">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w:t>
      </w:r>
      <w:r w:rsidRPr="003631E2">
        <w:rPr>
          <w:rFonts w:ascii="Arial" w:eastAsia="Times New Roman" w:hAnsi="Arial" w:cs="Arial"/>
          <w:color w:val="000000"/>
          <w:sz w:val="24"/>
          <w:szCs w:val="24"/>
          <w:lang w:eastAsia="ru-RU"/>
        </w:rPr>
        <w:lastRenderedPageBreak/>
        <w:t>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Типичной ответственностью за ненадлежащее семейное воспитание детей является лишение родительских прав (комментарий к ст. 69 СК).</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b/>
          <w:bCs/>
          <w:color w:val="008080"/>
          <w:sz w:val="24"/>
          <w:szCs w:val="24"/>
          <w:lang w:eastAsia="ru-RU"/>
        </w:rPr>
        <w:t>Статья 65. Осуществление родительских прав</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3631E2" w:rsidRPr="003631E2" w:rsidRDefault="003631E2" w:rsidP="003631E2">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631E2">
        <w:rPr>
          <w:rFonts w:ascii="Arial" w:eastAsia="Times New Roman" w:hAnsi="Arial" w:cs="Arial"/>
          <w:color w:val="000000"/>
          <w:sz w:val="24"/>
          <w:szCs w:val="24"/>
          <w:lang w:eastAsia="ru-RU"/>
        </w:rPr>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E672C0" w:rsidRDefault="003631E2">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E4D"/>
    <w:multiLevelType w:val="multilevel"/>
    <w:tmpl w:val="90C2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F4BAF"/>
    <w:multiLevelType w:val="multilevel"/>
    <w:tmpl w:val="63DC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E2"/>
    <w:rsid w:val="003631E2"/>
    <w:rsid w:val="007D5483"/>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3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1E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631E2"/>
    <w:rPr>
      <w:b/>
      <w:bCs/>
    </w:rPr>
  </w:style>
  <w:style w:type="paragraph" w:customStyle="1" w:styleId="justifyfull">
    <w:name w:val="justifyfull"/>
    <w:basedOn w:val="a"/>
    <w:rsid w:val="00363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631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3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1E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631E2"/>
    <w:rPr>
      <w:b/>
      <w:bCs/>
    </w:rPr>
  </w:style>
  <w:style w:type="paragraph" w:customStyle="1" w:styleId="justifyfull">
    <w:name w:val="justifyfull"/>
    <w:basedOn w:val="a"/>
    <w:rsid w:val="00363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631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14713</Characters>
  <Application>Microsoft Office Word</Application>
  <DocSecurity>0</DocSecurity>
  <Lines>122</Lines>
  <Paragraphs>34</Paragraphs>
  <ScaleCrop>false</ScaleCrop>
  <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2024-05-24T11:56:00Z</dcterms:created>
  <dcterms:modified xsi:type="dcterms:W3CDTF">2024-05-24T11:56:00Z</dcterms:modified>
</cp:coreProperties>
</file>